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2E" w:rsidRDefault="00B6172E" w:rsidP="00B6172E">
      <w:pPr>
        <w:pStyle w:val="1"/>
        <w:shd w:val="clear" w:color="auto" w:fill="FFFFFF"/>
        <w:spacing w:before="161" w:beforeAutospacing="0" w:after="161" w:afterAutospacing="0" w:line="312" w:lineRule="atLeast"/>
        <w:rPr>
          <w:rFonts w:ascii="Arial" w:hAnsi="Arial" w:cs="Arial"/>
          <w:b w:val="0"/>
          <w:bCs w:val="0"/>
          <w:caps/>
          <w:color w:val="000000"/>
        </w:rPr>
      </w:pPr>
      <w:r>
        <w:rPr>
          <w:rFonts w:ascii="Arial" w:hAnsi="Arial" w:cs="Arial"/>
          <w:b w:val="0"/>
          <w:bCs w:val="0"/>
          <w:caps/>
          <w:color w:val="000000"/>
        </w:rPr>
        <w:t>ЭКСКУРСИЯ В ХЛЕБОПЕКАРНЮ</w:t>
      </w:r>
    </w:p>
    <w:p w:rsidR="00B6172E" w:rsidRDefault="00B6172E" w:rsidP="00B6172E">
      <w:pPr>
        <w:rPr>
          <w:rFonts w:ascii="Calibri" w:hAnsi="Calibri" w:cs="Times New Roman"/>
        </w:rPr>
      </w:pPr>
      <w:r>
        <w:rPr>
          <w:noProof/>
        </w:rPr>
        <w:drawing>
          <wp:inline distT="0" distB="0" distL="0" distR="0">
            <wp:extent cx="6353175" cy="4572000"/>
            <wp:effectExtent l="19050" t="0" r="9525" b="0"/>
            <wp:docPr id="1" name="Рисунок 1" descr="ЭКСКУРСИЯ В ХЛЕБОПЕКАР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УРСИЯ В ХЛЕБОПЕКАРНЮ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2E" w:rsidRDefault="00B6172E" w:rsidP="00B617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705225" cy="3057525"/>
            <wp:effectExtent l="19050" t="0" r="9525" b="0"/>
            <wp:docPr id="2" name="Рисунок 2" descr="http://xn--19--8cdznlc6dpd7dh.xn--38-6kcadhwnl3cfdx.xn--p1ai/images/cms/data/photoalbum1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9--8cdznlc6dpd7dh.xn--38-6kcadhwnl3cfdx.xn--p1ai/images/cms/data/photoalbum1/1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2E" w:rsidRDefault="00B6172E" w:rsidP="00B617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B6172E" w:rsidRDefault="00B6172E" w:rsidP="00B617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B6172E" w:rsidRDefault="00B6172E" w:rsidP="00B617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8" w:history="1">
        <w:r>
          <w:rPr>
            <w:rStyle w:val="a3"/>
            <w:b/>
            <w:bCs/>
            <w:color w:val="333333"/>
          </w:rPr>
          <w:t>Профориентация</w:t>
        </w:r>
      </w:hyperlink>
    </w:p>
    <w:p w:rsidR="00B6172E" w:rsidRDefault="00B6172E" w:rsidP="00B617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333333"/>
        </w:rPr>
        <w:t>   </w:t>
      </w:r>
      <w:hyperlink r:id="rId9" w:history="1">
        <w:r>
          <w:rPr>
            <w:rStyle w:val="a3"/>
            <w:b/>
            <w:bCs/>
            <w:color w:val="333333"/>
          </w:rPr>
          <w:t>Ученики 8-9 классов посетили пекарню «Пирамида» и окунулись в процесс выпечки хлеба и кондитерских изделий от начала и до конца.</w:t>
        </w:r>
      </w:hyperlink>
    </w:p>
    <w:p w:rsidR="00B6172E" w:rsidRDefault="00B6172E" w:rsidP="00B617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333333"/>
        </w:rPr>
        <w:lastRenderedPageBreak/>
        <w:t>   </w:t>
      </w:r>
      <w:hyperlink r:id="rId10" w:history="1">
        <w:r>
          <w:rPr>
            <w:rStyle w:val="a3"/>
            <w:b/>
            <w:bCs/>
            <w:color w:val="333333"/>
          </w:rPr>
          <w:t>Всё в соответствии с требованиями санитарных норм и правил: только после того как ребята надели специальную форму, им рассказали о том, как всё происходит. Как и принято, сначала прошла экскурсия по административным помещениям; ребятам показали, где расположены места сотрудников предприятия для подготовки к работе, где они могут переодеться и привести себя в порядок, а также продемонстрировали санитарно-бытовые помещения.</w:t>
        </w:r>
      </w:hyperlink>
    </w:p>
    <w:p w:rsidR="00B6172E" w:rsidRDefault="00B6172E" w:rsidP="00B617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333333"/>
        </w:rPr>
        <w:t>    </w:t>
      </w:r>
      <w:hyperlink r:id="rId11" w:history="1">
        <w:r>
          <w:rPr>
            <w:rStyle w:val="a3"/>
            <w:b/>
            <w:bCs/>
            <w:color w:val="333333"/>
          </w:rPr>
          <w:t xml:space="preserve">Процесс ознакомления продолжился посещением складских помещений, где хранится основа всей выпечки – мука. Самое интересное, сердце пекарни – место, где мука становится хлебом. И трудятся над этим процессом люди, преданные своему делу душой и сердцем, иначе нельзя, ведь хлеб, как известно, — всему голова. Кондитерский цех вызвал у ребят волну восторженных эмоций. Здесь производят эклеры, коржики, уголки с вареньем, ромовые бабы, пироги с черемухой и повидлом под сладким кремом, разнообразные пирожные и торты – мечта сладкоежек. Учащимся показали, как выпекаются кондитерские изделия, нарезаются и формируются пирожные, украшаются торты. И, конечно же, гостям предоставили уникальную возможность – </w:t>
        </w:r>
        <w:proofErr w:type="spellStart"/>
        <w:r>
          <w:rPr>
            <w:rStyle w:val="a3"/>
            <w:b/>
            <w:bCs/>
            <w:color w:val="333333"/>
          </w:rPr>
          <w:t>продегустировать</w:t>
        </w:r>
        <w:proofErr w:type="spellEnd"/>
        <w:r>
          <w:rPr>
            <w:rStyle w:val="a3"/>
            <w:b/>
            <w:bCs/>
            <w:color w:val="333333"/>
          </w:rPr>
          <w:t xml:space="preserve"> выпечку в стенах пекарни только-только, что называется, с пылу с жару. Ребята от такой возможности не отказались!</w:t>
        </w:r>
      </w:hyperlink>
    </w:p>
    <w:p w:rsidR="00B6172E" w:rsidRDefault="00B6172E" w:rsidP="00B617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333333"/>
        </w:rPr>
        <w:t>   </w:t>
      </w:r>
      <w:hyperlink r:id="rId12" w:history="1">
        <w:r>
          <w:rPr>
            <w:rStyle w:val="a3"/>
            <w:b/>
            <w:bCs/>
            <w:color w:val="333333"/>
          </w:rPr>
          <w:t>Тем временем познавательная экскурсия подходила к завершению. И вот посетителям уже показывают место, где упаковывают хлеб, формируют заявки и отгружают заказанную продукцию, после чего она поступает на прилавки магазинов. При пекарне «Пирамида» есть и продовольственный магазин. Так что ребята смогли увидеть и то, как реализуется производимая продукция. Экскурсия оказалась настолько интересной и познавательной, что ребята пообещали – придут еще, а кто-то, возможно, увидел себя работающим здесь уже в скором времени.</w:t>
        </w:r>
      </w:hyperlink>
    </w:p>
    <w:p w:rsidR="009225C9" w:rsidRDefault="009225C9"/>
    <w:sectPr w:rsidR="0092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72E"/>
    <w:rsid w:val="009225C9"/>
    <w:rsid w:val="00B6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B6172E"/>
    <w:rPr>
      <w:strike w:val="0"/>
      <w:dstrike w:val="0"/>
      <w:color w:val="C4000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6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9--8cdznlc6dpd7dh.xn--38-6kcadhwnl3cfdx.xn--p1a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xn--19--8cdznlc6dpd7dh.xn--38-6kcadhwnl3cfdx.xn--p1ai/images/cms/data/photoalbum1/17.jpg" TargetMode="External"/><Relationship Id="rId12" Type="http://schemas.openxmlformats.org/officeDocument/2006/relationships/hyperlink" Target="http://xn--19--8cdznlc6dpd7dh.xn--38-6kcadhwnl3cfdx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xn--19--8cdznlc6dpd7dh.xn--38-6kcadhwnl3cfdx.xn--p1ai/" TargetMode="External"/><Relationship Id="rId5" Type="http://schemas.openxmlformats.org/officeDocument/2006/relationships/image" Target="http://xn--19--8cdznlc6dpd7dh.xn--38-6kcadhwnl3cfdx.xn--p1ai/images/cms/thumbs/b8cdf41c49dcddbb2119ffd0858673108ba6213c/16_667_480_5_100.jpg" TargetMode="External"/><Relationship Id="rId10" Type="http://schemas.openxmlformats.org/officeDocument/2006/relationships/hyperlink" Target="http://xn--19--8cdznlc6dpd7dh.xn--38-6kcadhwnl3cfdx.xn--p1a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xn--19--8cdznlc6dpd7dh.xn--38-6kcadhwnl3cfdx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2018-01-28T11:38:00Z</dcterms:created>
  <dcterms:modified xsi:type="dcterms:W3CDTF">2018-01-28T11:38:00Z</dcterms:modified>
</cp:coreProperties>
</file>